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D9D" w:rsidRPr="00471E77" w:rsidRDefault="00471E77">
      <w:pPr>
        <w:rPr>
          <w:b/>
          <w:sz w:val="32"/>
          <w:szCs w:val="32"/>
        </w:rPr>
      </w:pPr>
      <w:r>
        <w:rPr>
          <w:b/>
          <w:sz w:val="32"/>
          <w:szCs w:val="32"/>
        </w:rPr>
        <w:t>HOW TO REGISTER USING A PURCHASE ORDER</w:t>
      </w:r>
    </w:p>
    <w:p w:rsidR="00B2503E" w:rsidRPr="00471E77" w:rsidRDefault="004C71A2" w:rsidP="00771105">
      <w:pPr>
        <w:rPr>
          <w:rFonts w:ascii="Oswald" w:hAnsi="Oswald"/>
          <w:sz w:val="28"/>
          <w:szCs w:val="28"/>
          <w:shd w:val="clear" w:color="auto" w:fill="FFFFFF"/>
        </w:rPr>
      </w:pPr>
      <w:r w:rsidRPr="00471E77">
        <w:rPr>
          <w:b/>
          <w:sz w:val="28"/>
          <w:szCs w:val="28"/>
        </w:rPr>
        <w:t>Step 1:</w:t>
      </w:r>
      <w:r w:rsidRPr="00471E77">
        <w:rPr>
          <w:sz w:val="28"/>
          <w:szCs w:val="28"/>
        </w:rPr>
        <w:t xml:space="preserve">  Register for the conference for each person attending using the following link:</w:t>
      </w:r>
      <w:r w:rsidR="00771105" w:rsidRPr="00471E77">
        <w:rPr>
          <w:sz w:val="28"/>
          <w:szCs w:val="28"/>
        </w:rPr>
        <w:t xml:space="preserve"> </w:t>
      </w:r>
      <w:hyperlink r:id="rId5" w:history="1">
        <w:r w:rsidR="00771105" w:rsidRPr="00471E77">
          <w:rPr>
            <w:rStyle w:val="Hyperlink"/>
            <w:rFonts w:ascii="Oswald" w:hAnsi="Oswald"/>
            <w:sz w:val="28"/>
            <w:szCs w:val="28"/>
            <w:shd w:val="clear" w:color="auto" w:fill="FFFFFF"/>
          </w:rPr>
          <w:t>https://www.okschoolcounselor.org/event-4483290</w:t>
        </w:r>
      </w:hyperlink>
      <w:r w:rsidR="00471E77">
        <w:rPr>
          <w:rFonts w:ascii="Oswald" w:hAnsi="Oswald"/>
          <w:sz w:val="28"/>
          <w:szCs w:val="28"/>
          <w:shd w:val="clear" w:color="auto" w:fill="FFFFFF"/>
        </w:rPr>
        <w:t xml:space="preserve"> (see page 2 for two different methods you can use to register participants.)</w:t>
      </w:r>
    </w:p>
    <w:p w:rsidR="00B2503E" w:rsidRDefault="00B2503E" w:rsidP="00771105">
      <w:pPr>
        <w:rPr>
          <w:rFonts w:ascii="Oswald" w:hAnsi="Oswald"/>
          <w:sz w:val="23"/>
          <w:szCs w:val="23"/>
          <w:shd w:val="clear" w:color="auto" w:fill="FFFFFF"/>
        </w:rPr>
      </w:pPr>
    </w:p>
    <w:p w:rsidR="00B2503E" w:rsidRPr="00471E77" w:rsidRDefault="00B2503E" w:rsidP="00771105">
      <w:pPr>
        <w:rPr>
          <w:rFonts w:ascii="Oswald" w:hAnsi="Oswald"/>
          <w:sz w:val="28"/>
          <w:szCs w:val="28"/>
          <w:shd w:val="clear" w:color="auto" w:fill="FFFFFF"/>
        </w:rPr>
      </w:pPr>
      <w:r w:rsidRPr="00471E77">
        <w:rPr>
          <w:rFonts w:ascii="Oswald" w:hAnsi="Oswald"/>
          <w:b/>
          <w:sz w:val="28"/>
          <w:szCs w:val="28"/>
          <w:shd w:val="clear" w:color="auto" w:fill="FFFFFF"/>
        </w:rPr>
        <w:t>Step 2:</w:t>
      </w:r>
      <w:r w:rsidR="00052328" w:rsidRPr="00471E77">
        <w:rPr>
          <w:rFonts w:ascii="Oswald" w:hAnsi="Oswald"/>
          <w:sz w:val="28"/>
          <w:szCs w:val="28"/>
          <w:shd w:val="clear" w:color="auto" w:fill="FFFFFF"/>
        </w:rPr>
        <w:t xml:space="preserve"> </w:t>
      </w:r>
      <w:r w:rsidRPr="00471E77">
        <w:rPr>
          <w:rFonts w:ascii="Oswald" w:hAnsi="Oswald"/>
          <w:sz w:val="28"/>
          <w:szCs w:val="28"/>
          <w:shd w:val="clear" w:color="auto" w:fill="FFFFFF"/>
        </w:rPr>
        <w:t xml:space="preserve"> If paying by PO, on the Review and Confirm page (once registration information is entered), click the link as </w:t>
      </w:r>
      <w:r w:rsidR="000B59C0">
        <w:rPr>
          <w:rFonts w:ascii="Oswald" w:hAnsi="Oswald"/>
          <w:sz w:val="28"/>
          <w:szCs w:val="28"/>
          <w:shd w:val="clear" w:color="auto" w:fill="FFFFFF"/>
        </w:rPr>
        <w:t>circled</w:t>
      </w:r>
      <w:r w:rsidRPr="00471E77">
        <w:rPr>
          <w:rFonts w:ascii="Oswald" w:hAnsi="Oswald"/>
          <w:sz w:val="28"/>
          <w:szCs w:val="28"/>
          <w:shd w:val="clear" w:color="auto" w:fill="FFFFFF"/>
        </w:rPr>
        <w:t xml:space="preserve"> on the screenshot below and complete the information</w:t>
      </w:r>
      <w:r w:rsidR="00677DA0" w:rsidRPr="00471E77">
        <w:rPr>
          <w:rFonts w:ascii="Oswald" w:hAnsi="Oswald"/>
          <w:sz w:val="28"/>
          <w:szCs w:val="28"/>
          <w:shd w:val="clear" w:color="auto" w:fill="FFFFFF"/>
        </w:rPr>
        <w:t xml:space="preserve"> on the form for invoicing purposes:</w:t>
      </w:r>
      <w:r w:rsidR="00471E77">
        <w:rPr>
          <w:rFonts w:ascii="Oswald" w:hAnsi="Oswald"/>
          <w:sz w:val="28"/>
          <w:szCs w:val="28"/>
          <w:shd w:val="clear" w:color="auto" w:fill="FFFFFF"/>
        </w:rPr>
        <w:t xml:space="preserve">  Be sure to upload a copy of the purchase order form when asked. </w:t>
      </w:r>
      <w:r w:rsidR="00677DA0" w:rsidRPr="00471E77">
        <w:rPr>
          <w:rFonts w:ascii="Oswald" w:hAnsi="Oswald"/>
          <w:sz w:val="28"/>
          <w:szCs w:val="28"/>
          <w:shd w:val="clear" w:color="auto" w:fill="FFFFFF"/>
        </w:rPr>
        <w:t xml:space="preserve"> Then go back to the registration page and click “Invoice Me.”</w:t>
      </w:r>
    </w:p>
    <w:p w:rsidR="00677DA0" w:rsidRDefault="0025416F" w:rsidP="00771105">
      <w:pPr>
        <w:rPr>
          <w:rFonts w:ascii="Oswald" w:hAnsi="Oswald"/>
          <w:sz w:val="23"/>
          <w:szCs w:val="23"/>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4467225</wp:posOffset>
                </wp:positionH>
                <wp:positionV relativeFrom="paragraph">
                  <wp:posOffset>2807335</wp:posOffset>
                </wp:positionV>
                <wp:extent cx="742950" cy="391160"/>
                <wp:effectExtent l="19050" t="19050" r="19050" b="27940"/>
                <wp:wrapNone/>
                <wp:docPr id="3" name="Oval 3"/>
                <wp:cNvGraphicFramePr/>
                <a:graphic xmlns:a="http://schemas.openxmlformats.org/drawingml/2006/main">
                  <a:graphicData uri="http://schemas.microsoft.com/office/word/2010/wordprocessingShape">
                    <wps:wsp>
                      <wps:cNvSpPr/>
                      <wps:spPr>
                        <a:xfrm>
                          <a:off x="0" y="0"/>
                          <a:ext cx="742950" cy="391160"/>
                        </a:xfrm>
                        <a:prstGeom prst="ellipse">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F5B15E" id="Oval 3" o:spid="_x0000_s1026" style="position:absolute;margin-left:351.75pt;margin-top:221.05pt;width:58.5pt;height:3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" filled="f" strokecolor="#7030a0" strokeweight="3pt">
                <v:stroke joinstyle="miter"/>
              </v:oval>
            </w:pict>
          </mc:Fallback>
        </mc:AlternateContent>
      </w:r>
      <w:r w:rsidR="00677DA0">
        <w:rPr>
          <w:noProof/>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1416685</wp:posOffset>
                </wp:positionV>
                <wp:extent cx="2114550" cy="304800"/>
                <wp:effectExtent l="19050" t="19050" r="19050" b="19050"/>
                <wp:wrapNone/>
                <wp:docPr id="2" name="Oval 2"/>
                <wp:cNvGraphicFramePr/>
                <a:graphic xmlns:a="http://schemas.openxmlformats.org/drawingml/2006/main">
                  <a:graphicData uri="http://schemas.microsoft.com/office/word/2010/wordprocessingShape">
                    <wps:wsp>
                      <wps:cNvSpPr/>
                      <wps:spPr>
                        <a:xfrm>
                          <a:off x="0" y="0"/>
                          <a:ext cx="2114550" cy="3048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FF7705" id="Oval 2" o:spid="_x0000_s1026" style="position:absolute;margin-left:69.75pt;margin-top:111.55pt;width:166.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" filled="f" strokecolor="red" strokeweight="3pt">
                <v:stroke joinstyle="miter"/>
              </v:oval>
            </w:pict>
          </mc:Fallback>
        </mc:AlternateContent>
      </w:r>
      <w:r w:rsidR="00677DA0">
        <w:rPr>
          <w:noProof/>
        </w:rPr>
        <w:drawing>
          <wp:inline distT="0" distB="0" distL="0" distR="0" wp14:anchorId="209ABAAB" wp14:editId="1F1AC5E9">
            <wp:extent cx="5943600" cy="320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01035"/>
                    </a:xfrm>
                    <a:prstGeom prst="rect">
                      <a:avLst/>
                    </a:prstGeom>
                  </pic:spPr>
                </pic:pic>
              </a:graphicData>
            </a:graphic>
          </wp:inline>
        </w:drawing>
      </w:r>
    </w:p>
    <w:p w:rsidR="00052328" w:rsidRPr="00471E77" w:rsidRDefault="00052328" w:rsidP="00771105">
      <w:pPr>
        <w:rPr>
          <w:rFonts w:ascii="Oswald" w:hAnsi="Oswald"/>
          <w:sz w:val="28"/>
          <w:szCs w:val="28"/>
          <w:shd w:val="clear" w:color="auto" w:fill="FFFFFF"/>
        </w:rPr>
      </w:pPr>
    </w:p>
    <w:p w:rsidR="00052328" w:rsidRPr="00471E77" w:rsidRDefault="00052328" w:rsidP="00771105">
      <w:pPr>
        <w:rPr>
          <w:rFonts w:ascii="Oswald" w:hAnsi="Oswald"/>
          <w:sz w:val="28"/>
          <w:szCs w:val="28"/>
          <w:shd w:val="clear" w:color="auto" w:fill="FFFFFF"/>
        </w:rPr>
      </w:pPr>
      <w:r w:rsidRPr="00471E77">
        <w:rPr>
          <w:rFonts w:ascii="Oswald" w:hAnsi="Oswald"/>
          <w:b/>
          <w:sz w:val="28"/>
          <w:szCs w:val="28"/>
          <w:shd w:val="clear" w:color="auto" w:fill="FFFFFF"/>
        </w:rPr>
        <w:t>Step 3:</w:t>
      </w:r>
      <w:r w:rsidRPr="00471E77">
        <w:rPr>
          <w:rFonts w:ascii="Oswald" w:hAnsi="Oswald"/>
          <w:sz w:val="28"/>
          <w:szCs w:val="28"/>
          <w:shd w:val="clear" w:color="auto" w:fill="FFFFFF"/>
        </w:rPr>
        <w:t xml:space="preserve">  On the next page, you can click View/Pay Invoice and it will list the invoice number for you to include on the PO form from Step 2. The link to the PO form is also on this page as well.</w:t>
      </w:r>
    </w:p>
    <w:p w:rsidR="00052328" w:rsidRDefault="00052328" w:rsidP="00771105">
      <w:pPr>
        <w:rPr>
          <w:rFonts w:ascii="Oswald" w:hAnsi="Oswald"/>
          <w:sz w:val="23"/>
          <w:szCs w:val="23"/>
          <w:shd w:val="clear" w:color="auto" w:fill="FFFFFF"/>
        </w:rPr>
      </w:pPr>
      <w:r>
        <w:rPr>
          <w:noProof/>
        </w:rPr>
        <w:drawing>
          <wp:inline distT="0" distB="0" distL="0" distR="0" wp14:anchorId="1225438B" wp14:editId="174CFA53">
            <wp:extent cx="5485189" cy="19907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2644" cy="1993431"/>
                    </a:xfrm>
                    <a:prstGeom prst="rect">
                      <a:avLst/>
                    </a:prstGeom>
                  </pic:spPr>
                </pic:pic>
              </a:graphicData>
            </a:graphic>
          </wp:inline>
        </w:drawing>
      </w:r>
    </w:p>
    <w:p w:rsidR="00052328" w:rsidRDefault="00B2503E" w:rsidP="00B2503E">
      <w:pPr>
        <w:rPr>
          <w:rFonts w:ascii="Oswald" w:hAnsi="Oswald"/>
          <w:b/>
          <w:sz w:val="23"/>
          <w:szCs w:val="23"/>
          <w:shd w:val="clear" w:color="auto" w:fill="FFFFFF"/>
        </w:rPr>
      </w:pPr>
      <w:r w:rsidRPr="00B2503E">
        <w:rPr>
          <w:rFonts w:ascii="Oswald" w:hAnsi="Oswald"/>
          <w:b/>
          <w:sz w:val="23"/>
          <w:szCs w:val="23"/>
          <w:shd w:val="clear" w:color="auto" w:fill="FFFFFF"/>
        </w:rPr>
        <w:t xml:space="preserve">   </w:t>
      </w:r>
    </w:p>
    <w:p w:rsidR="00B2503E" w:rsidRPr="00471E77" w:rsidRDefault="00B2503E" w:rsidP="00B2503E">
      <w:pPr>
        <w:rPr>
          <w:rFonts w:cstheme="minorHAnsi"/>
          <w:b/>
          <w:sz w:val="32"/>
          <w:szCs w:val="32"/>
          <w:shd w:val="clear" w:color="auto" w:fill="FFFFFF"/>
        </w:rPr>
      </w:pPr>
      <w:r w:rsidRPr="00471E77">
        <w:rPr>
          <w:rFonts w:cstheme="minorHAnsi"/>
          <w:b/>
          <w:sz w:val="32"/>
          <w:szCs w:val="32"/>
          <w:shd w:val="clear" w:color="auto" w:fill="FFFFFF"/>
        </w:rPr>
        <w:lastRenderedPageBreak/>
        <w:t>TWO WAYS TO REGISTER:</w:t>
      </w:r>
    </w:p>
    <w:p w:rsidR="00B2503E" w:rsidRPr="00471E77" w:rsidRDefault="00B2503E" w:rsidP="00B2503E">
      <w:pPr>
        <w:rPr>
          <w:rFonts w:ascii="Oswald" w:hAnsi="Oswald"/>
          <w:b/>
          <w:sz w:val="28"/>
          <w:szCs w:val="28"/>
          <w:shd w:val="clear" w:color="auto" w:fill="FFFFFF"/>
        </w:rPr>
      </w:pPr>
      <w:r>
        <w:rPr>
          <w:rFonts w:ascii="Oswald" w:hAnsi="Oswald"/>
          <w:b/>
          <w:sz w:val="23"/>
          <w:szCs w:val="23"/>
          <w:shd w:val="clear" w:color="auto" w:fill="FFFFFF"/>
        </w:rPr>
        <w:tab/>
      </w:r>
      <w:r w:rsidRPr="00471E77">
        <w:rPr>
          <w:rFonts w:ascii="Oswald" w:hAnsi="Oswald"/>
          <w:b/>
          <w:sz w:val="28"/>
          <w:szCs w:val="28"/>
          <w:shd w:val="clear" w:color="auto" w:fill="FFFFFF"/>
        </w:rPr>
        <w:t>1</w:t>
      </w:r>
      <w:r w:rsidR="00471E77">
        <w:rPr>
          <w:rFonts w:ascii="Oswald" w:hAnsi="Oswald"/>
          <w:b/>
          <w:sz w:val="28"/>
          <w:szCs w:val="28"/>
          <w:shd w:val="clear" w:color="auto" w:fill="FFFFFF"/>
        </w:rPr>
        <w:t xml:space="preserve">. </w:t>
      </w:r>
      <w:r w:rsidRPr="00471E77">
        <w:rPr>
          <w:rFonts w:ascii="Oswald" w:hAnsi="Oswald"/>
          <w:b/>
          <w:sz w:val="28"/>
          <w:szCs w:val="28"/>
          <w:shd w:val="clear" w:color="auto" w:fill="FFFFFF"/>
        </w:rPr>
        <w:t xml:space="preserve"> Register as Individuals</w:t>
      </w:r>
    </w:p>
    <w:p w:rsidR="00B2503E" w:rsidRDefault="00B2503E" w:rsidP="000F5D44">
      <w:pPr>
        <w:spacing w:after="0" w:line="240" w:lineRule="auto"/>
        <w:rPr>
          <w:rFonts w:ascii="Oswald" w:hAnsi="Oswald"/>
          <w:sz w:val="28"/>
          <w:szCs w:val="28"/>
          <w:shd w:val="clear" w:color="auto" w:fill="FFFFFF"/>
        </w:rPr>
      </w:pPr>
      <w:r w:rsidRPr="00471E77">
        <w:rPr>
          <w:rFonts w:ascii="Oswald" w:hAnsi="Oswald"/>
          <w:b/>
          <w:sz w:val="28"/>
          <w:szCs w:val="28"/>
          <w:shd w:val="clear" w:color="auto" w:fill="FFFFFF"/>
        </w:rPr>
        <w:tab/>
      </w:r>
      <w:r w:rsidRPr="00471E77">
        <w:rPr>
          <w:rFonts w:ascii="Oswald" w:hAnsi="Oswald"/>
          <w:b/>
          <w:sz w:val="28"/>
          <w:szCs w:val="28"/>
          <w:shd w:val="clear" w:color="auto" w:fill="FFFFFF"/>
        </w:rPr>
        <w:tab/>
      </w:r>
      <w:r w:rsidRPr="00471E77">
        <w:rPr>
          <w:rFonts w:ascii="Oswald" w:hAnsi="Oswald"/>
          <w:sz w:val="28"/>
          <w:szCs w:val="28"/>
          <w:shd w:val="clear" w:color="auto" w:fill="FFFFFF"/>
        </w:rPr>
        <w:t>*Each counselor will complete the registration information</w:t>
      </w:r>
      <w:r w:rsidR="00471E77">
        <w:rPr>
          <w:rFonts w:ascii="Oswald" w:hAnsi="Oswald"/>
          <w:sz w:val="28"/>
          <w:szCs w:val="28"/>
          <w:shd w:val="clear" w:color="auto" w:fill="FFFFFF"/>
        </w:rPr>
        <w:t xml:space="preserve"> on their own.  </w:t>
      </w:r>
    </w:p>
    <w:p w:rsidR="000F5D44" w:rsidRDefault="000F5D44" w:rsidP="000F5D44">
      <w:pPr>
        <w:spacing w:after="0" w:line="240" w:lineRule="auto"/>
        <w:rPr>
          <w:rFonts w:ascii="Oswald" w:hAnsi="Oswald"/>
          <w:sz w:val="28"/>
          <w:szCs w:val="28"/>
          <w:shd w:val="clear" w:color="auto" w:fill="FFFFFF"/>
        </w:rPr>
      </w:pPr>
    </w:p>
    <w:p w:rsidR="00471E77" w:rsidRDefault="00471E77" w:rsidP="000F5D44">
      <w:pPr>
        <w:spacing w:after="0" w:line="240" w:lineRule="auto"/>
        <w:rPr>
          <w:rFonts w:ascii="Oswald" w:hAnsi="Oswald"/>
          <w:sz w:val="28"/>
          <w:szCs w:val="28"/>
          <w:shd w:val="clear" w:color="auto" w:fill="FFFFFF"/>
        </w:rPr>
      </w:pPr>
      <w:r>
        <w:rPr>
          <w:rFonts w:ascii="Oswald" w:hAnsi="Oswald"/>
          <w:sz w:val="28"/>
          <w:szCs w:val="28"/>
          <w:shd w:val="clear" w:color="auto" w:fill="FFFFFF"/>
        </w:rPr>
        <w:tab/>
      </w:r>
      <w:r>
        <w:rPr>
          <w:rFonts w:ascii="Oswald" w:hAnsi="Oswald"/>
          <w:sz w:val="28"/>
          <w:szCs w:val="28"/>
          <w:shd w:val="clear" w:color="auto" w:fill="FFFFFF"/>
        </w:rPr>
        <w:tab/>
        <w:t>*In Step 2, counselors can click “invoice me” and complete the linked form to supply the</w:t>
      </w:r>
    </w:p>
    <w:p w:rsidR="00471E77" w:rsidRDefault="00471E77" w:rsidP="000F5D44">
      <w:pPr>
        <w:spacing w:after="0" w:line="240" w:lineRule="auto"/>
        <w:ind w:left="720" w:firstLine="720"/>
        <w:rPr>
          <w:rFonts w:ascii="Oswald" w:hAnsi="Oswald"/>
          <w:sz w:val="28"/>
          <w:szCs w:val="28"/>
          <w:shd w:val="clear" w:color="auto" w:fill="FFFFFF"/>
        </w:rPr>
      </w:pPr>
      <w:r>
        <w:rPr>
          <w:rFonts w:ascii="Oswald" w:hAnsi="Oswald"/>
          <w:sz w:val="28"/>
          <w:szCs w:val="28"/>
          <w:shd w:val="clear" w:color="auto" w:fill="FFFFFF"/>
        </w:rPr>
        <w:t xml:space="preserve"> </w:t>
      </w:r>
      <w:r>
        <w:rPr>
          <w:rFonts w:ascii="Oswald" w:hAnsi="Oswald"/>
          <w:sz w:val="28"/>
          <w:szCs w:val="28"/>
          <w:shd w:val="clear" w:color="auto" w:fill="FFFFFF"/>
        </w:rPr>
        <w:tab/>
        <w:t>purchase order information and upload a copy of the purchase order.</w:t>
      </w:r>
    </w:p>
    <w:p w:rsidR="000F5D44" w:rsidRDefault="000F5D44" w:rsidP="000F5D44">
      <w:pPr>
        <w:spacing w:after="0" w:line="240" w:lineRule="auto"/>
        <w:ind w:left="720" w:firstLine="720"/>
        <w:rPr>
          <w:rFonts w:ascii="Oswald" w:hAnsi="Oswald"/>
          <w:sz w:val="28"/>
          <w:szCs w:val="28"/>
          <w:shd w:val="clear" w:color="auto" w:fill="FFFFFF"/>
        </w:rPr>
      </w:pPr>
    </w:p>
    <w:p w:rsidR="00471E77" w:rsidRDefault="00471E77" w:rsidP="000F5D44">
      <w:pPr>
        <w:spacing w:after="0" w:line="240" w:lineRule="auto"/>
        <w:ind w:left="720" w:firstLine="720"/>
        <w:rPr>
          <w:rFonts w:ascii="Oswald" w:hAnsi="Oswald"/>
          <w:sz w:val="28"/>
          <w:szCs w:val="28"/>
          <w:shd w:val="clear" w:color="auto" w:fill="FFFFFF"/>
        </w:rPr>
      </w:pPr>
      <w:r>
        <w:rPr>
          <w:rFonts w:ascii="Oswald" w:hAnsi="Oswald"/>
          <w:sz w:val="28"/>
          <w:szCs w:val="28"/>
          <w:shd w:val="clear" w:color="auto" w:fill="FFFFFF"/>
        </w:rPr>
        <w:t>*If multiple counselors are registering under one PO number, each needs to complete the</w:t>
      </w:r>
    </w:p>
    <w:p w:rsidR="00471E77" w:rsidRDefault="00471E77" w:rsidP="000F5D44">
      <w:pPr>
        <w:spacing w:after="0" w:line="240" w:lineRule="auto"/>
        <w:ind w:left="2160"/>
        <w:rPr>
          <w:rFonts w:ascii="Oswald" w:hAnsi="Oswald"/>
          <w:sz w:val="28"/>
          <w:szCs w:val="28"/>
          <w:shd w:val="clear" w:color="auto" w:fill="FFFFFF"/>
        </w:rPr>
      </w:pPr>
      <w:r>
        <w:rPr>
          <w:rFonts w:ascii="Oswald" w:hAnsi="Oswald"/>
          <w:sz w:val="28"/>
          <w:szCs w:val="28"/>
          <w:shd w:val="clear" w:color="auto" w:fill="FFFFFF"/>
        </w:rPr>
        <w:t>linked form requested and supply the same PO number when asked.</w:t>
      </w:r>
      <w:r w:rsidR="000F5D44">
        <w:rPr>
          <w:rFonts w:ascii="Oswald" w:hAnsi="Oswald"/>
          <w:sz w:val="28"/>
          <w:szCs w:val="28"/>
          <w:shd w:val="clear" w:color="auto" w:fill="FFFFFF"/>
        </w:rPr>
        <w:t xml:space="preserve">  Please ensure a district or site finance contact is listed as the invoice for all participants will be sent to the one representative.</w:t>
      </w:r>
    </w:p>
    <w:p w:rsidR="00471E77" w:rsidRDefault="00471E77" w:rsidP="00471E77">
      <w:pPr>
        <w:rPr>
          <w:rFonts w:ascii="Oswald" w:hAnsi="Oswald"/>
          <w:sz w:val="28"/>
          <w:szCs w:val="28"/>
          <w:shd w:val="clear" w:color="auto" w:fill="FFFFFF"/>
        </w:rPr>
      </w:pPr>
    </w:p>
    <w:p w:rsidR="00471E77" w:rsidRDefault="00471E77" w:rsidP="00471E77">
      <w:pPr>
        <w:ind w:firstLine="720"/>
        <w:rPr>
          <w:rFonts w:ascii="Oswald" w:hAnsi="Oswald"/>
          <w:b/>
          <w:sz w:val="28"/>
          <w:szCs w:val="28"/>
          <w:shd w:val="clear" w:color="auto" w:fill="FFFFFF"/>
        </w:rPr>
      </w:pPr>
      <w:r w:rsidRPr="00471E77">
        <w:rPr>
          <w:rFonts w:ascii="Oswald" w:hAnsi="Oswald"/>
          <w:b/>
          <w:sz w:val="28"/>
          <w:szCs w:val="28"/>
          <w:shd w:val="clear" w:color="auto" w:fill="FFFFFF"/>
        </w:rPr>
        <w:t>2. Districts/School Sites may register Groups of Counselors:</w:t>
      </w:r>
    </w:p>
    <w:p w:rsidR="00471E77" w:rsidRDefault="00471E77" w:rsidP="000F5D44">
      <w:pPr>
        <w:spacing w:after="0" w:line="240" w:lineRule="auto"/>
        <w:ind w:firstLine="720"/>
        <w:rPr>
          <w:rFonts w:ascii="Oswald" w:hAnsi="Oswald"/>
          <w:sz w:val="28"/>
          <w:szCs w:val="28"/>
          <w:shd w:val="clear" w:color="auto" w:fill="FFFFFF"/>
        </w:rPr>
      </w:pPr>
      <w:r>
        <w:rPr>
          <w:rFonts w:ascii="Oswald" w:hAnsi="Oswald"/>
          <w:b/>
          <w:sz w:val="28"/>
          <w:szCs w:val="28"/>
          <w:shd w:val="clear" w:color="auto" w:fill="FFFFFF"/>
        </w:rPr>
        <w:tab/>
      </w:r>
      <w:r>
        <w:rPr>
          <w:rFonts w:ascii="Oswald" w:hAnsi="Oswald"/>
          <w:sz w:val="28"/>
          <w:szCs w:val="28"/>
          <w:shd w:val="clear" w:color="auto" w:fill="FFFFFF"/>
        </w:rPr>
        <w:t xml:space="preserve">*Site or district official/representative will complete the registration for each counselor </w:t>
      </w:r>
    </w:p>
    <w:p w:rsidR="00471E77" w:rsidRDefault="00471E77" w:rsidP="000F5D44">
      <w:pPr>
        <w:spacing w:after="0" w:line="240" w:lineRule="auto"/>
        <w:ind w:left="1440" w:firstLine="720"/>
        <w:rPr>
          <w:rFonts w:ascii="Oswald" w:hAnsi="Oswald"/>
          <w:sz w:val="28"/>
          <w:szCs w:val="28"/>
          <w:shd w:val="clear" w:color="auto" w:fill="FFFFFF"/>
        </w:rPr>
      </w:pPr>
      <w:r>
        <w:rPr>
          <w:rFonts w:ascii="Oswald" w:hAnsi="Oswald"/>
          <w:sz w:val="28"/>
          <w:szCs w:val="28"/>
          <w:shd w:val="clear" w:color="auto" w:fill="FFFFFF"/>
        </w:rPr>
        <w:t>attending from the site/district.</w:t>
      </w:r>
    </w:p>
    <w:p w:rsidR="000F5D44" w:rsidRDefault="000F5D44" w:rsidP="000F5D44">
      <w:pPr>
        <w:spacing w:after="0" w:line="240" w:lineRule="auto"/>
        <w:ind w:left="1440" w:firstLine="720"/>
        <w:rPr>
          <w:rFonts w:ascii="Oswald" w:hAnsi="Oswald"/>
          <w:sz w:val="28"/>
          <w:szCs w:val="28"/>
          <w:shd w:val="clear" w:color="auto" w:fill="FFFFFF"/>
        </w:rPr>
      </w:pPr>
    </w:p>
    <w:p w:rsidR="00D0793D" w:rsidRDefault="00D0793D" w:rsidP="000F5D44">
      <w:pPr>
        <w:spacing w:after="0" w:line="240" w:lineRule="auto"/>
        <w:rPr>
          <w:rFonts w:ascii="Oswald" w:hAnsi="Oswald"/>
          <w:sz w:val="28"/>
          <w:szCs w:val="28"/>
          <w:shd w:val="clear" w:color="auto" w:fill="FFFFFF"/>
        </w:rPr>
      </w:pPr>
      <w:r>
        <w:rPr>
          <w:rFonts w:ascii="Oswald" w:hAnsi="Oswald"/>
          <w:sz w:val="28"/>
          <w:szCs w:val="28"/>
          <w:shd w:val="clear" w:color="auto" w:fill="FFFFFF"/>
        </w:rPr>
        <w:tab/>
      </w:r>
      <w:r>
        <w:rPr>
          <w:rFonts w:ascii="Oswald" w:hAnsi="Oswald"/>
          <w:sz w:val="28"/>
          <w:szCs w:val="28"/>
          <w:shd w:val="clear" w:color="auto" w:fill="FFFFFF"/>
        </w:rPr>
        <w:tab/>
        <w:t xml:space="preserve">*Separate attendees into 2 different categories (members and non-members) as they will </w:t>
      </w:r>
    </w:p>
    <w:p w:rsidR="00D0793D" w:rsidRDefault="00D0793D" w:rsidP="000F5D44">
      <w:pPr>
        <w:spacing w:after="0" w:line="240" w:lineRule="auto"/>
        <w:ind w:left="1440" w:firstLine="720"/>
        <w:rPr>
          <w:rFonts w:ascii="Oswald" w:hAnsi="Oswald"/>
          <w:sz w:val="28"/>
          <w:szCs w:val="28"/>
          <w:shd w:val="clear" w:color="auto" w:fill="FFFFFF"/>
        </w:rPr>
      </w:pPr>
      <w:r>
        <w:rPr>
          <w:rFonts w:ascii="Oswald" w:hAnsi="Oswald"/>
          <w:sz w:val="28"/>
          <w:szCs w:val="28"/>
          <w:shd w:val="clear" w:color="auto" w:fill="FFFFFF"/>
        </w:rPr>
        <w:t>need to be registered separately due to different registration fees.</w:t>
      </w:r>
    </w:p>
    <w:p w:rsidR="000F5D44" w:rsidRDefault="000F5D44" w:rsidP="000F5D44">
      <w:pPr>
        <w:spacing w:after="0" w:line="240" w:lineRule="auto"/>
        <w:ind w:left="1440" w:firstLine="720"/>
        <w:rPr>
          <w:rFonts w:ascii="Oswald" w:hAnsi="Oswald"/>
          <w:sz w:val="28"/>
          <w:szCs w:val="28"/>
          <w:shd w:val="clear" w:color="auto" w:fill="FFFFFF"/>
        </w:rPr>
      </w:pPr>
    </w:p>
    <w:p w:rsidR="000F5D44" w:rsidRDefault="00D0793D" w:rsidP="000F5D44">
      <w:pPr>
        <w:spacing w:after="0" w:line="240" w:lineRule="auto"/>
        <w:ind w:left="1440"/>
        <w:rPr>
          <w:rFonts w:ascii="Oswald" w:hAnsi="Oswald"/>
          <w:sz w:val="28"/>
          <w:szCs w:val="28"/>
          <w:shd w:val="clear" w:color="auto" w:fill="FFFFFF"/>
        </w:rPr>
      </w:pPr>
      <w:r>
        <w:rPr>
          <w:rFonts w:ascii="Oswald" w:hAnsi="Oswald"/>
          <w:sz w:val="28"/>
          <w:szCs w:val="28"/>
          <w:shd w:val="clear" w:color="auto" w:fill="FFFFFF"/>
        </w:rPr>
        <w:t>*Register</w:t>
      </w:r>
      <w:r w:rsidR="000F5D44">
        <w:rPr>
          <w:rFonts w:ascii="Oswald" w:hAnsi="Oswald"/>
          <w:sz w:val="28"/>
          <w:szCs w:val="28"/>
          <w:shd w:val="clear" w:color="auto" w:fill="FFFFFF"/>
        </w:rPr>
        <w:t xml:space="preserve"> the first attendee selecting the appropriate rate and then click “Add Guest” at the </w:t>
      </w:r>
    </w:p>
    <w:p w:rsidR="00D0793D" w:rsidRDefault="000F5D44" w:rsidP="000F5D44">
      <w:pPr>
        <w:spacing w:after="0" w:line="240" w:lineRule="auto"/>
        <w:ind w:left="2160"/>
        <w:rPr>
          <w:rFonts w:ascii="Oswald" w:hAnsi="Oswald"/>
          <w:sz w:val="28"/>
          <w:szCs w:val="28"/>
          <w:shd w:val="clear" w:color="auto" w:fill="FFFFFF"/>
        </w:rPr>
      </w:pPr>
      <w:r>
        <w:rPr>
          <w:rFonts w:ascii="Oswald" w:hAnsi="Oswald"/>
          <w:sz w:val="28"/>
          <w:szCs w:val="28"/>
          <w:shd w:val="clear" w:color="auto" w:fill="FFFFFF"/>
        </w:rPr>
        <w:t>bottom and continue for each additional attendee.  When you get finished and click “Next”, all attendees will be listed under one invoice and that will need to be included on the linked PO form in step 2.</w:t>
      </w:r>
    </w:p>
    <w:p w:rsidR="000B59C0" w:rsidRDefault="000B59C0" w:rsidP="000B59C0">
      <w:pPr>
        <w:spacing w:after="0" w:line="240" w:lineRule="auto"/>
        <w:rPr>
          <w:rFonts w:ascii="Oswald" w:hAnsi="Oswald"/>
          <w:sz w:val="28"/>
          <w:szCs w:val="28"/>
          <w:shd w:val="clear" w:color="auto" w:fill="FFFFFF"/>
        </w:rPr>
      </w:pPr>
    </w:p>
    <w:p w:rsidR="000B59C0" w:rsidRPr="00471E77" w:rsidRDefault="000B59C0" w:rsidP="000B59C0">
      <w:pPr>
        <w:spacing w:after="0" w:line="240" w:lineRule="auto"/>
        <w:rPr>
          <w:rFonts w:ascii="Oswald" w:hAnsi="Oswald"/>
          <w:sz w:val="28"/>
          <w:szCs w:val="28"/>
          <w:shd w:val="clear" w:color="auto" w:fill="FFFFFF"/>
        </w:rPr>
      </w:pPr>
      <w:r>
        <w:rPr>
          <w:rFonts w:ascii="Oswald" w:hAnsi="Oswald"/>
          <w:sz w:val="28"/>
          <w:szCs w:val="28"/>
          <w:shd w:val="clear" w:color="auto" w:fill="FFFFFF"/>
        </w:rPr>
        <w:t xml:space="preserve">Questions?  Please email </w:t>
      </w:r>
      <w:hyperlink r:id="rId8" w:history="1">
        <w:r w:rsidRPr="00DD3027">
          <w:rPr>
            <w:rStyle w:val="Hyperlink"/>
            <w:rFonts w:ascii="Oswald" w:hAnsi="Oswald"/>
            <w:sz w:val="28"/>
            <w:szCs w:val="28"/>
            <w:shd w:val="clear" w:color="auto" w:fill="FFFFFF"/>
          </w:rPr>
          <w:t>oksca.membership@gmail.com</w:t>
        </w:r>
      </w:hyperlink>
      <w:r>
        <w:rPr>
          <w:rFonts w:ascii="Oswald" w:hAnsi="Oswald"/>
          <w:sz w:val="28"/>
          <w:szCs w:val="28"/>
          <w:shd w:val="clear" w:color="auto" w:fill="FFFFFF"/>
        </w:rPr>
        <w:t xml:space="preserve"> for further information.</w:t>
      </w:r>
      <w:bookmarkStart w:id="0" w:name="_GoBack"/>
      <w:bookmarkEnd w:id="0"/>
    </w:p>
    <w:p w:rsidR="00471E77" w:rsidRPr="00471E77" w:rsidRDefault="00471E77" w:rsidP="00471E77">
      <w:pPr>
        <w:rPr>
          <w:rFonts w:ascii="Oswald" w:hAnsi="Oswald"/>
          <w:sz w:val="28"/>
          <w:szCs w:val="28"/>
          <w:shd w:val="clear" w:color="auto" w:fill="FFFFFF"/>
        </w:rPr>
      </w:pPr>
    </w:p>
    <w:p w:rsidR="00771105" w:rsidRPr="00471E77" w:rsidRDefault="00771105" w:rsidP="00771105">
      <w:pPr>
        <w:rPr>
          <w:sz w:val="28"/>
          <w:szCs w:val="28"/>
        </w:rPr>
      </w:pPr>
      <w:r w:rsidRPr="00471E77">
        <w:rPr>
          <w:sz w:val="28"/>
          <w:szCs w:val="28"/>
        </w:rPr>
        <w:tab/>
      </w:r>
      <w:r w:rsidRPr="00471E77">
        <w:rPr>
          <w:sz w:val="28"/>
          <w:szCs w:val="28"/>
        </w:rPr>
        <w:tab/>
      </w:r>
      <w:r w:rsidRPr="00471E77">
        <w:rPr>
          <w:sz w:val="28"/>
          <w:szCs w:val="28"/>
        </w:rPr>
        <w:tab/>
      </w:r>
    </w:p>
    <w:p w:rsidR="00734AF8" w:rsidRPr="00471E77" w:rsidRDefault="00734AF8" w:rsidP="004C71A2">
      <w:pPr>
        <w:ind w:left="720"/>
        <w:rPr>
          <w:sz w:val="28"/>
          <w:szCs w:val="28"/>
        </w:rPr>
      </w:pPr>
    </w:p>
    <w:p w:rsidR="004C71A2" w:rsidRPr="00471E77" w:rsidRDefault="004C71A2" w:rsidP="004C71A2">
      <w:pPr>
        <w:rPr>
          <w:sz w:val="28"/>
          <w:szCs w:val="28"/>
        </w:rPr>
      </w:pPr>
    </w:p>
    <w:p w:rsidR="004C71A2" w:rsidRPr="00471E77" w:rsidRDefault="004C71A2" w:rsidP="004C71A2">
      <w:pPr>
        <w:rPr>
          <w:sz w:val="28"/>
          <w:szCs w:val="28"/>
        </w:rPr>
      </w:pPr>
    </w:p>
    <w:sectPr w:rsidR="004C71A2" w:rsidRPr="00471E77" w:rsidSect="000523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0314"/>
    <w:multiLevelType w:val="hybridMultilevel"/>
    <w:tmpl w:val="586C9A20"/>
    <w:lvl w:ilvl="0" w:tplc="5A306566">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72ED47B6"/>
    <w:multiLevelType w:val="hybridMultilevel"/>
    <w:tmpl w:val="2CD66D08"/>
    <w:lvl w:ilvl="0" w:tplc="8DAEC88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77607226"/>
    <w:multiLevelType w:val="hybridMultilevel"/>
    <w:tmpl w:val="4BC2ADB8"/>
    <w:lvl w:ilvl="0" w:tplc="D6143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A2"/>
    <w:rsid w:val="00052328"/>
    <w:rsid w:val="000B59C0"/>
    <w:rsid w:val="000E6738"/>
    <w:rsid w:val="000F5D44"/>
    <w:rsid w:val="0025416F"/>
    <w:rsid w:val="00471E77"/>
    <w:rsid w:val="004C71A2"/>
    <w:rsid w:val="00677DA0"/>
    <w:rsid w:val="00734AF8"/>
    <w:rsid w:val="00771105"/>
    <w:rsid w:val="00A56D9D"/>
    <w:rsid w:val="00B2503E"/>
    <w:rsid w:val="00B406B7"/>
    <w:rsid w:val="00D0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4229"/>
  <w15:chartTrackingRefBased/>
  <w15:docId w15:val="{7666A186-FFE5-48AC-9922-AAC5FD85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1A2"/>
    <w:rPr>
      <w:color w:val="0000FF"/>
      <w:u w:val="single"/>
    </w:rPr>
  </w:style>
  <w:style w:type="character" w:styleId="UnresolvedMention">
    <w:name w:val="Unresolved Mention"/>
    <w:basedOn w:val="DefaultParagraphFont"/>
    <w:uiPriority w:val="99"/>
    <w:semiHidden/>
    <w:unhideWhenUsed/>
    <w:rsid w:val="004C71A2"/>
    <w:rPr>
      <w:color w:val="605E5C"/>
      <w:shd w:val="clear" w:color="auto" w:fill="E1DFDD"/>
    </w:rPr>
  </w:style>
  <w:style w:type="paragraph" w:styleId="ListParagraph">
    <w:name w:val="List Paragraph"/>
    <w:basedOn w:val="Normal"/>
    <w:uiPriority w:val="34"/>
    <w:qFormat/>
    <w:rsid w:val="00B2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ca.membership@gmail.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okschoolcounselor.org/event-44832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Sturgeon, Christi A</dc:creator>
  <cp:keywords/>
  <dc:description/>
  <cp:lastModifiedBy>Sturgeon, Christi A</cp:lastModifiedBy>
  <cp:revision>1</cp:revision>
  <dcterms:created xsi:type="dcterms:W3CDTF">2021-09-24T16:18:00Z</dcterms:created>
  <dcterms:modified xsi:type="dcterms:W3CDTF">2021-09-24T19:17:00Z</dcterms:modified>
</cp:coreProperties>
</file>